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A13" w:rsidRDefault="003D3A13" w:rsidP="003D3A13">
      <w:pPr>
        <w:spacing w:after="0" w:line="240" w:lineRule="auto"/>
        <w:rPr>
          <w:rFonts w:ascii="KZ Times New Roman" w:hAnsi="KZ Times New Roman"/>
          <w:b/>
          <w:sz w:val="20"/>
          <w:szCs w:val="20"/>
          <w:lang w:val="kk-KZ"/>
        </w:rPr>
      </w:pPr>
    </w:p>
    <w:p w:rsidR="003D3A13" w:rsidRDefault="003D3A13" w:rsidP="003D3A13">
      <w:pPr>
        <w:spacing w:after="0" w:line="240" w:lineRule="auto"/>
        <w:rPr>
          <w:rFonts w:ascii="KZ Times New Roman" w:hAnsi="KZ Times New Roman"/>
          <w:b/>
          <w:sz w:val="20"/>
          <w:szCs w:val="20"/>
          <w:lang w:val="kk-KZ"/>
        </w:rPr>
      </w:pPr>
      <w:r>
        <w:rPr>
          <w:rFonts w:ascii="Times New Roman" w:hAnsi="Times New Roman"/>
          <w:b/>
          <w:noProof/>
          <w:sz w:val="28"/>
          <w:szCs w:val="28"/>
          <w:lang w:eastAsia="ru-RU"/>
        </w:rPr>
        <w:drawing>
          <wp:anchor distT="0" distB="0" distL="114300" distR="114300" simplePos="0" relativeHeight="251659264" behindDoc="1" locked="0" layoutInCell="1" allowOverlap="1" wp14:anchorId="138E9417" wp14:editId="5FD3FAEA">
            <wp:simplePos x="0" y="0"/>
            <wp:positionH relativeFrom="column">
              <wp:posOffset>2247900</wp:posOffset>
            </wp:positionH>
            <wp:positionV relativeFrom="paragraph">
              <wp:posOffset>114300</wp:posOffset>
            </wp:positionV>
            <wp:extent cx="1716405" cy="2197735"/>
            <wp:effectExtent l="0" t="0" r="0" b="0"/>
            <wp:wrapTight wrapText="bothSides">
              <wp:wrapPolygon edited="0">
                <wp:start x="0" y="0"/>
                <wp:lineTo x="0" y="21344"/>
                <wp:lineTo x="21336" y="21344"/>
                <wp:lineTo x="21336" y="0"/>
                <wp:lineTo x="0" y="0"/>
              </wp:wrapPolygon>
            </wp:wrapTight>
            <wp:docPr id="2" name="Рисунок 2" descr="C:\Users\User\Desktop\Почетные граждане ВКО\book\47voropay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47voropay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6405" cy="2197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3A13" w:rsidRDefault="003D3A13" w:rsidP="003D3A13">
      <w:pPr>
        <w:spacing w:after="0" w:line="240" w:lineRule="auto"/>
        <w:rPr>
          <w:rFonts w:ascii="KZ Times New Roman" w:hAnsi="KZ Times New Roman"/>
          <w:b/>
          <w:sz w:val="20"/>
          <w:szCs w:val="20"/>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Default="003D3A13" w:rsidP="003D3A13">
      <w:pPr>
        <w:spacing w:after="0" w:line="240" w:lineRule="auto"/>
        <w:jc w:val="center"/>
        <w:rPr>
          <w:rFonts w:ascii="Times New Roman" w:hAnsi="Times New Roman"/>
          <w:b/>
          <w:sz w:val="28"/>
          <w:szCs w:val="28"/>
          <w:lang w:val="kk-KZ"/>
        </w:rPr>
      </w:pPr>
    </w:p>
    <w:p w:rsidR="003D3A13" w:rsidRPr="00767EC7" w:rsidRDefault="003D3A13" w:rsidP="003D3A13">
      <w:pPr>
        <w:spacing w:after="0" w:line="240" w:lineRule="auto"/>
        <w:jc w:val="center"/>
        <w:rPr>
          <w:rFonts w:ascii="Times New Roman" w:hAnsi="Times New Roman"/>
          <w:sz w:val="28"/>
          <w:szCs w:val="28"/>
          <w:lang w:val="kk-KZ"/>
        </w:rPr>
      </w:pPr>
      <w:r w:rsidRPr="00767EC7">
        <w:rPr>
          <w:rFonts w:ascii="Times New Roman" w:hAnsi="Times New Roman"/>
          <w:b/>
          <w:sz w:val="28"/>
          <w:szCs w:val="28"/>
          <w:lang w:val="kk-KZ"/>
        </w:rPr>
        <w:t xml:space="preserve">ВАСИЛИЙ ГРИГОРЬЕВИЧ ВОРОПАЙ </w:t>
      </w:r>
    </w:p>
    <w:p w:rsidR="003D3A13" w:rsidRPr="00767EC7" w:rsidRDefault="003D3A13" w:rsidP="003D3A13">
      <w:pPr>
        <w:spacing w:after="0" w:line="240" w:lineRule="auto"/>
        <w:rPr>
          <w:rFonts w:ascii="Times New Roman" w:hAnsi="Times New Roman"/>
          <w:b/>
          <w:sz w:val="28"/>
          <w:szCs w:val="28"/>
          <w:lang w:val="kk-KZ"/>
        </w:rPr>
      </w:pPr>
    </w:p>
    <w:p w:rsidR="003D3A13" w:rsidRPr="00767EC7" w:rsidRDefault="003D3A13" w:rsidP="003D3A13">
      <w:pPr>
        <w:spacing w:after="0" w:line="240" w:lineRule="auto"/>
        <w:rPr>
          <w:rFonts w:ascii="Times New Roman" w:hAnsi="Times New Roman"/>
          <w:sz w:val="28"/>
          <w:szCs w:val="28"/>
          <w:lang w:val="kk-KZ"/>
        </w:rPr>
      </w:pPr>
      <w:r w:rsidRPr="00767EC7">
        <w:rPr>
          <w:rFonts w:ascii="Times New Roman" w:hAnsi="Times New Roman"/>
          <w:sz w:val="28"/>
          <w:szCs w:val="28"/>
          <w:lang w:val="kk-KZ"/>
        </w:rPr>
        <w:t xml:space="preserve">1954 жылғы 5 қазанда </w:t>
      </w:r>
    </w:p>
    <w:p w:rsidR="003D3A13" w:rsidRPr="00767EC7" w:rsidRDefault="003D3A13" w:rsidP="003D3A13">
      <w:pPr>
        <w:spacing w:after="0" w:line="240" w:lineRule="auto"/>
        <w:rPr>
          <w:rFonts w:ascii="Times New Roman" w:hAnsi="Times New Roman"/>
          <w:sz w:val="28"/>
          <w:szCs w:val="28"/>
          <w:lang w:val="kk-KZ"/>
        </w:rPr>
      </w:pPr>
      <w:r w:rsidRPr="00767EC7">
        <w:rPr>
          <w:rFonts w:ascii="Times New Roman" w:hAnsi="Times New Roman"/>
          <w:sz w:val="28"/>
          <w:szCs w:val="28"/>
          <w:lang w:val="kk-KZ"/>
        </w:rPr>
        <w:t xml:space="preserve">Шығыс Қазақстан облысы, Таврия ауданы, </w:t>
      </w:r>
    </w:p>
    <w:p w:rsidR="003D3A13" w:rsidRPr="00767EC7" w:rsidRDefault="003D3A13" w:rsidP="003D3A13">
      <w:pPr>
        <w:spacing w:after="0" w:line="240" w:lineRule="auto"/>
        <w:rPr>
          <w:rFonts w:ascii="Times New Roman" w:hAnsi="Times New Roman"/>
          <w:sz w:val="28"/>
          <w:szCs w:val="28"/>
          <w:lang w:val="kk-KZ"/>
        </w:rPr>
      </w:pPr>
      <w:r w:rsidRPr="00767EC7">
        <w:rPr>
          <w:rFonts w:ascii="Times New Roman" w:hAnsi="Times New Roman"/>
          <w:sz w:val="28"/>
          <w:szCs w:val="28"/>
          <w:lang w:val="kk-KZ"/>
        </w:rPr>
        <w:t xml:space="preserve">Митрофановка ауылында туған </w:t>
      </w:r>
    </w:p>
    <w:p w:rsidR="003D3A13" w:rsidRPr="00767EC7" w:rsidRDefault="003D3A13" w:rsidP="003D3A13">
      <w:pPr>
        <w:spacing w:after="0" w:line="240" w:lineRule="auto"/>
        <w:ind w:firstLine="708"/>
        <w:jc w:val="both"/>
        <w:rPr>
          <w:rFonts w:ascii="Times New Roman" w:hAnsi="Times New Roman"/>
          <w:sz w:val="28"/>
          <w:szCs w:val="28"/>
          <w:lang w:val="kk-KZ"/>
        </w:rPr>
      </w:pPr>
    </w:p>
    <w:p w:rsidR="003D3A13" w:rsidRPr="00767EC7" w:rsidRDefault="003D3A13" w:rsidP="003D3A13">
      <w:pPr>
        <w:spacing w:after="0" w:line="240" w:lineRule="auto"/>
        <w:ind w:firstLine="708"/>
        <w:jc w:val="both"/>
        <w:rPr>
          <w:rFonts w:ascii="Times New Roman" w:hAnsi="Times New Roman"/>
          <w:sz w:val="28"/>
          <w:szCs w:val="28"/>
          <w:lang w:val="kk-KZ"/>
        </w:rPr>
      </w:pPr>
      <w:r w:rsidRPr="00767EC7">
        <w:rPr>
          <w:rFonts w:ascii="Times New Roman" w:hAnsi="Times New Roman"/>
          <w:sz w:val="28"/>
          <w:szCs w:val="28"/>
          <w:lang w:val="kk-KZ"/>
        </w:rPr>
        <w:t>1993 жылы Қазақ ауыл шаруашылығы институтын аяқтаған. 1997 жылдың ақпан айынан бастап «Багратион ВВГ» шаруа қожалығын басқарады. Өтпелі кезеңнің қиындығына қарамастан, нарықтық экономиканың күрделі жағдайларында бағытын табуының арқасында Василий Григорьевич бұрынғы «Багратион» ұжымшарының мал басын, техникасын, өндірістік үй-жайларын, егістіктерін, инфрақұрылымы мен жұмыс орындарын сақтап қала алды. 300 адам еңбек ететін шаруа қожалығы бүгінгі күні облыстағы үздік шаруашылықтардың бірі болып табылады. Шаруашылық дәнді дақылдар, күнбағыс пен көпжылғы шөптердің тұқымын өндіретін таңдаулы тұқым шаруашылығы мәртебесін, қазақтың ақ басты және симменталь тұқымды ірі мүйізді қарасын өсіретін асыл тұқымды шаруашылық мәртебесін алған, шаруашылықта сондай-ақ асыл тұқымды жылқы, марал және ара шаруашылықтары дамуда. Василий Григорьевич шаруашылық еңбеккерлерінің сауығуы мен емделуіне баса назар аударады, өйткені шаруашылықтың өзінің пантымен емдеу және балшықпен емдеу мекемелері бар. Аз қамтылғандар мен қарттарға, балалар үйлеріне, жауынгер-ауғандықтарға үнемі көмек көрсетіледі. Привольное, Митрофановка, Пролетарка ауылдарының оқушылары шаруашылық есебінен тегін тамақпен қамтамасыз етілген. В.Г.Воропайдың басшылығымен Привольное ауылында 80 млн.теңге сомаға спорт кешені салынды, әлеуметтік серіктестік аясында Митрофановка ауылындағы қараусыз шіркеу қалпына келтірілді.</w:t>
      </w:r>
    </w:p>
    <w:p w:rsidR="003D3A13" w:rsidRPr="00767EC7" w:rsidRDefault="003D3A13" w:rsidP="003D3A13">
      <w:pPr>
        <w:spacing w:after="0" w:line="240" w:lineRule="auto"/>
        <w:ind w:firstLine="708"/>
        <w:jc w:val="both"/>
        <w:rPr>
          <w:rFonts w:ascii="Times New Roman" w:hAnsi="Times New Roman"/>
          <w:sz w:val="28"/>
          <w:szCs w:val="28"/>
          <w:lang w:val="kk-KZ"/>
        </w:rPr>
      </w:pPr>
      <w:r w:rsidRPr="00767EC7">
        <w:rPr>
          <w:rFonts w:ascii="Times New Roman" w:hAnsi="Times New Roman"/>
          <w:sz w:val="28"/>
          <w:szCs w:val="28"/>
          <w:lang w:val="kk-KZ"/>
        </w:rPr>
        <w:t>В.Г.Воропай Еңбек Қызыл Ту орденімен, «Ленин» орденімен, «Құрмет» және «ІІІ дәрежелі Барыс» ордендерімен, «Тың жерлерді игергені үшін», «Ерен еңбегі үшін», «Еңбек ардагері» медальдарымен  марапатталған. Ауданда «Жылдың үздік кәсіпкері» номинациясында жыл сайын жеңімпаз атанады. ҚР Президентінің алғыс хатымен марапатталған.</w:t>
      </w:r>
    </w:p>
    <w:p w:rsidR="00767EC7" w:rsidRDefault="003D3A13" w:rsidP="003D3A13">
      <w:pPr>
        <w:spacing w:after="0" w:line="240" w:lineRule="auto"/>
        <w:ind w:firstLine="708"/>
        <w:jc w:val="both"/>
        <w:rPr>
          <w:rFonts w:ascii="Times New Roman" w:hAnsi="Times New Roman"/>
          <w:sz w:val="28"/>
          <w:szCs w:val="28"/>
          <w:lang w:val="kk-KZ"/>
        </w:rPr>
      </w:pPr>
      <w:r w:rsidRPr="00767EC7">
        <w:rPr>
          <w:rFonts w:ascii="Times New Roman" w:hAnsi="Times New Roman"/>
          <w:sz w:val="28"/>
          <w:szCs w:val="28"/>
          <w:lang w:val="kk-KZ"/>
        </w:rPr>
        <w:t xml:space="preserve"> </w:t>
      </w:r>
    </w:p>
    <w:p w:rsidR="003D3A13" w:rsidRPr="00767EC7" w:rsidRDefault="003D3A13" w:rsidP="003D3A13">
      <w:pPr>
        <w:spacing w:after="0" w:line="240" w:lineRule="auto"/>
        <w:ind w:firstLine="708"/>
        <w:jc w:val="both"/>
        <w:rPr>
          <w:rFonts w:ascii="Times New Roman" w:hAnsi="Times New Roman"/>
          <w:b/>
          <w:sz w:val="28"/>
          <w:szCs w:val="28"/>
          <w:lang w:val="kk-KZ"/>
        </w:rPr>
      </w:pPr>
      <w:r w:rsidRPr="00767EC7">
        <w:rPr>
          <w:rFonts w:ascii="Times New Roman" w:hAnsi="Times New Roman"/>
          <w:sz w:val="28"/>
          <w:szCs w:val="28"/>
          <w:lang w:val="kk-KZ"/>
        </w:rPr>
        <w:t xml:space="preserve">«Қазақстан Республикасындағы жергілікті мемлекеттік басқару және өзін-өзі басқару туралы» Қазақстан Республикасының 2001 жылғы 23 </w:t>
      </w:r>
      <w:r w:rsidRPr="00767EC7">
        <w:rPr>
          <w:rFonts w:ascii="Times New Roman" w:hAnsi="Times New Roman"/>
          <w:sz w:val="28"/>
          <w:szCs w:val="28"/>
          <w:lang w:val="kk-KZ"/>
        </w:rPr>
        <w:lastRenderedPageBreak/>
        <w:t>қаңтардағы Заңының 6-бабы 1-тармағының 12-1) тармақшасына сәйкес Шығыс Қазақстан облыстық мәслихаты</w:t>
      </w:r>
      <w:r w:rsidRPr="00767EC7">
        <w:rPr>
          <w:rFonts w:ascii="Times New Roman" w:hAnsi="Times New Roman"/>
          <w:b/>
          <w:sz w:val="28"/>
          <w:szCs w:val="28"/>
          <w:lang w:val="kk-KZ"/>
        </w:rPr>
        <w:t xml:space="preserve"> ШЕШІМ ҚАБЫЛДАДЫ:</w:t>
      </w:r>
    </w:p>
    <w:p w:rsidR="003D3A13" w:rsidRPr="00767EC7" w:rsidRDefault="003D3A13" w:rsidP="003D3A13">
      <w:pPr>
        <w:spacing w:after="0" w:line="240" w:lineRule="auto"/>
        <w:ind w:firstLine="708"/>
        <w:jc w:val="both"/>
        <w:rPr>
          <w:rFonts w:ascii="Times New Roman" w:hAnsi="Times New Roman"/>
          <w:sz w:val="28"/>
          <w:szCs w:val="28"/>
          <w:lang w:val="kk-KZ"/>
        </w:rPr>
      </w:pPr>
      <w:bookmarkStart w:id="0" w:name="_GoBack"/>
      <w:bookmarkEnd w:id="0"/>
      <w:r w:rsidRPr="00767EC7">
        <w:rPr>
          <w:rFonts w:ascii="Times New Roman" w:hAnsi="Times New Roman"/>
          <w:sz w:val="28"/>
          <w:szCs w:val="28"/>
          <w:lang w:val="kk-KZ"/>
        </w:rPr>
        <w:t xml:space="preserve"> «Багратион ВВГ» шаруа қожалығының басшысы Василий Григорьевич Воропайға Шығыс Қазақстан облысының агроөнеркәсіптік кешенін дамытуға қосқан елеулі үлесі үшін «Шығыс Қазақстан облысының Құрметті азаматы» атағы берілсін.</w:t>
      </w:r>
    </w:p>
    <w:p w:rsidR="003D3A13" w:rsidRPr="00942BF2" w:rsidRDefault="003D3A13" w:rsidP="003D3A13">
      <w:pPr>
        <w:spacing w:after="0" w:line="240" w:lineRule="auto"/>
        <w:rPr>
          <w:rFonts w:ascii="KZ Times New Roman" w:hAnsi="KZ Times New Roman"/>
          <w:sz w:val="28"/>
          <w:szCs w:val="28"/>
          <w:lang w:val="kk-KZ"/>
        </w:rPr>
      </w:pPr>
    </w:p>
    <w:p w:rsidR="003D3A13" w:rsidRPr="00767EC7" w:rsidRDefault="003D3A13" w:rsidP="003D3A13">
      <w:pPr>
        <w:spacing w:after="0" w:line="240" w:lineRule="auto"/>
        <w:jc w:val="center"/>
        <w:rPr>
          <w:rFonts w:ascii="KZ Times New Roman" w:hAnsi="KZ Times New Roman"/>
          <w:color w:val="FF0000"/>
          <w:sz w:val="24"/>
          <w:szCs w:val="24"/>
          <w:lang w:val="kk-KZ"/>
        </w:rPr>
      </w:pPr>
      <w:r w:rsidRPr="00767EC7">
        <w:rPr>
          <w:rFonts w:ascii="KZ Times New Roman" w:hAnsi="KZ Times New Roman"/>
          <w:color w:val="FF0000"/>
          <w:sz w:val="24"/>
          <w:szCs w:val="24"/>
          <w:lang w:val="kk-KZ"/>
        </w:rPr>
        <w:t xml:space="preserve">Шығыс Қазақстан облыстық мәслихатының 2018 жылғы </w:t>
      </w:r>
    </w:p>
    <w:p w:rsidR="003D3A13" w:rsidRPr="00767EC7" w:rsidRDefault="003D3A13" w:rsidP="003D3A13">
      <w:pPr>
        <w:spacing w:after="0" w:line="240" w:lineRule="auto"/>
        <w:jc w:val="center"/>
        <w:rPr>
          <w:rFonts w:ascii="KZ Times New Roman" w:hAnsi="KZ Times New Roman"/>
          <w:b/>
          <w:color w:val="FF0000"/>
          <w:sz w:val="24"/>
          <w:szCs w:val="24"/>
          <w:lang w:val="kk-KZ"/>
        </w:rPr>
      </w:pPr>
      <w:r w:rsidRPr="00767EC7">
        <w:rPr>
          <w:rFonts w:ascii="KZ Times New Roman" w:hAnsi="KZ Times New Roman"/>
          <w:color w:val="FF0000"/>
          <w:sz w:val="24"/>
          <w:szCs w:val="24"/>
          <w:lang w:val="kk-KZ"/>
        </w:rPr>
        <w:t>13 ж</w:t>
      </w:r>
      <w:r w:rsidR="00767EC7">
        <w:rPr>
          <w:rFonts w:ascii="KZ Times New Roman" w:hAnsi="KZ Times New Roman"/>
          <w:color w:val="FF0000"/>
          <w:sz w:val="24"/>
          <w:szCs w:val="24"/>
          <w:lang w:val="kk-KZ"/>
        </w:rPr>
        <w:t>елтоқсандағы № 25/285-VІ шешімі</w:t>
      </w:r>
    </w:p>
    <w:p w:rsidR="003D3A13" w:rsidRPr="005D34FA" w:rsidRDefault="003D3A13" w:rsidP="003D3A13">
      <w:pPr>
        <w:spacing w:after="0" w:line="240" w:lineRule="auto"/>
        <w:rPr>
          <w:rFonts w:ascii="KZ Times New Roman" w:hAnsi="KZ Times New Roman"/>
          <w:b/>
          <w:sz w:val="20"/>
          <w:szCs w:val="20"/>
          <w:lang w:val="kk-KZ"/>
        </w:rPr>
      </w:pPr>
    </w:p>
    <w:p w:rsidR="00E26B15" w:rsidRPr="003D3A13" w:rsidRDefault="00E26B15">
      <w:pPr>
        <w:rPr>
          <w:lang w:val="kk-KZ"/>
        </w:rPr>
      </w:pPr>
    </w:p>
    <w:sectPr w:rsidR="00E26B15" w:rsidRPr="003D3A13"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A13"/>
    <w:rsid w:val="003D3A13"/>
    <w:rsid w:val="004241C2"/>
    <w:rsid w:val="00767EC7"/>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A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A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358</Words>
  <Characters>2042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2022-03-03T10:23:00Z</dcterms:created>
  <dcterms:modified xsi:type="dcterms:W3CDTF">2023-11-20T08:47:00Z</dcterms:modified>
</cp:coreProperties>
</file>